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6CCE1" w14:textId="77777777" w:rsidR="005B2EFC" w:rsidRDefault="005B2EFC" w:rsidP="005B2EFC">
      <w:pPr>
        <w:jc w:val="center"/>
      </w:pPr>
      <w:r w:rsidRPr="005B2EFC">
        <w:rPr>
          <w:noProof/>
        </w:rPr>
        <w:drawing>
          <wp:inline distT="0" distB="0" distL="0" distR="0" wp14:anchorId="36D6CD02" wp14:editId="36D6CD03">
            <wp:extent cx="2383790" cy="478790"/>
            <wp:effectExtent l="0" t="0" r="0" b="0"/>
            <wp:docPr id="2" name="Picture 2" descr="C:\Users\art\Dropbox\Documents\Temp\BSN Pictures\PII Protect Logo Transparent 250 by 50 Bold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Dropbox\Documents\Temp\BSN Pictures\PII Protect Logo Transparent 250 by 50 Bold 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3790" cy="478790"/>
                    </a:xfrm>
                    <a:prstGeom prst="rect">
                      <a:avLst/>
                    </a:prstGeom>
                    <a:noFill/>
                    <a:ln>
                      <a:noFill/>
                    </a:ln>
                  </pic:spPr>
                </pic:pic>
              </a:graphicData>
            </a:graphic>
          </wp:inline>
        </w:drawing>
      </w:r>
    </w:p>
    <w:p w14:paraId="36D6CCE2" w14:textId="2B119393" w:rsidR="00461979" w:rsidRPr="0060271C" w:rsidRDefault="00862730">
      <w:r>
        <w:t xml:space="preserve">Email Subject:  </w:t>
      </w:r>
      <w:r w:rsidR="00702BFB">
        <w:t xml:space="preserve">PII-Protect </w:t>
      </w:r>
      <w:r w:rsidR="008149B8">
        <w:t xml:space="preserve">/ </w:t>
      </w:r>
      <w:r w:rsidR="008A052C" w:rsidRPr="008A052C">
        <w:rPr>
          <w:color w:val="FF0000"/>
        </w:rPr>
        <w:t>Client Name</w:t>
      </w:r>
      <w:r w:rsidR="0060271C" w:rsidRPr="008A052C">
        <w:rPr>
          <w:color w:val="FF0000"/>
        </w:rPr>
        <w:t xml:space="preserve"> </w:t>
      </w:r>
      <w:r w:rsidR="00137447" w:rsidRPr="0060271C">
        <w:t>–</w:t>
      </w:r>
      <w:r w:rsidR="008149B8" w:rsidRPr="0060271C">
        <w:t xml:space="preserve"> </w:t>
      </w:r>
      <w:r w:rsidR="00137447" w:rsidRPr="0060271C">
        <w:t>Next steps!</w:t>
      </w:r>
    </w:p>
    <w:p w14:paraId="36D6CCE3" w14:textId="1971B37C" w:rsidR="005B2EFC" w:rsidRPr="0060271C" w:rsidRDefault="005B2EFC" w:rsidP="00B12C23">
      <w:r w:rsidRPr="0060271C">
        <w:t xml:space="preserve">The following information should be forwarded to </w:t>
      </w:r>
      <w:r w:rsidR="008A052C" w:rsidRPr="008A052C">
        <w:rPr>
          <w:color w:val="FF0000"/>
        </w:rPr>
        <w:t>Client Name</w:t>
      </w:r>
      <w:r w:rsidRPr="0060271C">
        <w:t xml:space="preserve">.  It provides instructions for them to register </w:t>
      </w:r>
      <w:r w:rsidR="00D31F39" w:rsidRPr="0060271C">
        <w:t>managers</w:t>
      </w:r>
      <w:r w:rsidRPr="0060271C">
        <w:t xml:space="preserve"> and employees.  Once they register users at the PII Protect Portal they will be able to access the Security Training, Security Policies and other resources on the PII Protect Portal.</w:t>
      </w:r>
    </w:p>
    <w:p w14:paraId="36D6CCE4" w14:textId="3CC4F585" w:rsidR="005B2EFC" w:rsidRPr="0060271C" w:rsidRDefault="00E341B1" w:rsidP="00B12C23">
      <w:r w:rsidRPr="0060271C">
        <w:t xml:space="preserve">The below information should be shared with </w:t>
      </w:r>
      <w:r w:rsidR="008A052C" w:rsidRPr="008A052C">
        <w:rPr>
          <w:color w:val="FF0000"/>
        </w:rPr>
        <w:t>Client Name</w:t>
      </w:r>
      <w:r w:rsidRPr="0060271C">
        <w:t>:</w:t>
      </w:r>
    </w:p>
    <w:p w14:paraId="36D6CCE5" w14:textId="77777777" w:rsidR="006F45C8" w:rsidRDefault="006F45C8" w:rsidP="00BF22DB"/>
    <w:p w14:paraId="36D6CCE6" w14:textId="77777777" w:rsidR="00BF22DB" w:rsidRDefault="00BF22DB" w:rsidP="00BF22DB">
      <w:r>
        <w:t>Welcome to PII-Protect!</w:t>
      </w:r>
    </w:p>
    <w:p w14:paraId="36D6CCE7" w14:textId="77777777" w:rsidR="00BF22DB" w:rsidRDefault="00BF22DB" w:rsidP="00BF22DB">
      <w:r>
        <w:t>In order for employees to access the PII Protect portal they will need to create an account.  Once the account is setup they will have access to the employee security training, security policies and other resources.</w:t>
      </w:r>
    </w:p>
    <w:p w14:paraId="36D6CCE8" w14:textId="77777777" w:rsidR="00160B34" w:rsidRPr="00160B34" w:rsidRDefault="00305D38" w:rsidP="00160B34">
      <w:pPr>
        <w:rPr>
          <w:b/>
          <w:bCs/>
          <w:color w:val="FF0000"/>
        </w:rPr>
      </w:pPr>
      <w:r>
        <w:rPr>
          <w:b/>
          <w:bCs/>
        </w:rPr>
        <w:t>Manager</w:t>
      </w:r>
      <w:r w:rsidR="00137447" w:rsidRPr="00137447">
        <w:rPr>
          <w:b/>
          <w:bCs/>
        </w:rPr>
        <w:t xml:space="preserve"> code:  </w:t>
      </w:r>
      <w:r>
        <w:rPr>
          <w:b/>
          <w:bCs/>
          <w:color w:val="FF0000"/>
          <w:sz w:val="24"/>
        </w:rPr>
        <w:t>XXXXXXXX</w:t>
      </w:r>
      <w:r w:rsidR="005B2EFC">
        <w:rPr>
          <w:b/>
          <w:bCs/>
          <w:color w:val="FF0000"/>
          <w:sz w:val="24"/>
        </w:rPr>
        <w:t xml:space="preserve"> </w:t>
      </w:r>
      <w:r w:rsidR="00BF22DB" w:rsidRPr="001A181E">
        <w:rPr>
          <w:b/>
          <w:bCs/>
          <w:sz w:val="24"/>
        </w:rPr>
        <w:t>(This code should not be shared with employees)</w:t>
      </w:r>
    </w:p>
    <w:p w14:paraId="36D6CCE9" w14:textId="77777777" w:rsidR="00137447" w:rsidRPr="00137447" w:rsidRDefault="00137447" w:rsidP="00B12C23">
      <w:pPr>
        <w:rPr>
          <w:b/>
          <w:bCs/>
        </w:rPr>
      </w:pPr>
      <w:r w:rsidRPr="00137447">
        <w:rPr>
          <w:b/>
          <w:bCs/>
        </w:rPr>
        <w:t xml:space="preserve">Employee code:  </w:t>
      </w:r>
      <w:r w:rsidR="00305D38">
        <w:rPr>
          <w:b/>
          <w:bCs/>
          <w:color w:val="FF0000"/>
          <w:sz w:val="24"/>
        </w:rPr>
        <w:t>XXXXXXXX</w:t>
      </w:r>
    </w:p>
    <w:p w14:paraId="36D6CCEA" w14:textId="77777777" w:rsidR="00137447" w:rsidRDefault="00E341B1" w:rsidP="00B12C23">
      <w:pPr>
        <w:rPr>
          <w:bCs/>
        </w:rPr>
      </w:pPr>
      <w:r>
        <w:rPr>
          <w:bCs/>
        </w:rPr>
        <w:t xml:space="preserve">To setup </w:t>
      </w:r>
      <w:r w:rsidR="00305D38">
        <w:rPr>
          <w:bCs/>
        </w:rPr>
        <w:t>managers</w:t>
      </w:r>
      <w:r>
        <w:rPr>
          <w:bCs/>
        </w:rPr>
        <w:t xml:space="preserve">, follow the steps below but use the </w:t>
      </w:r>
      <w:r w:rsidR="00305D38">
        <w:rPr>
          <w:bCs/>
        </w:rPr>
        <w:t>manager</w:t>
      </w:r>
      <w:r>
        <w:rPr>
          <w:bCs/>
        </w:rPr>
        <w:t xml:space="preserve"> code instead of the employee code.  There can be multiple accounts with </w:t>
      </w:r>
      <w:r w:rsidR="00305D38">
        <w:rPr>
          <w:bCs/>
        </w:rPr>
        <w:t>manager</w:t>
      </w:r>
      <w:r>
        <w:rPr>
          <w:bCs/>
        </w:rPr>
        <w:t xml:space="preserve"> access. The below information should be shared with employees:</w:t>
      </w:r>
    </w:p>
    <w:p w14:paraId="36D6CCEB" w14:textId="77777777" w:rsidR="00B12C23" w:rsidRDefault="00B12C23" w:rsidP="00B12C23">
      <w:pPr>
        <w:rPr>
          <w:b/>
          <w:bCs/>
          <w:u w:val="single"/>
        </w:rPr>
      </w:pPr>
      <w:r>
        <w:rPr>
          <w:b/>
          <w:bCs/>
          <w:u w:val="single"/>
        </w:rPr>
        <w:t>First step – Account Creation</w:t>
      </w:r>
    </w:p>
    <w:p w14:paraId="36D6CCEC" w14:textId="77777777" w:rsidR="00B12C23" w:rsidRDefault="00B12C23" w:rsidP="00B12C23">
      <w:pPr>
        <w:pStyle w:val="ListParagraph"/>
        <w:numPr>
          <w:ilvl w:val="0"/>
          <w:numId w:val="1"/>
        </w:numPr>
      </w:pPr>
      <w:r>
        <w:t xml:space="preserve">You need to create an Account to access the </w:t>
      </w:r>
      <w:r w:rsidR="00702BFB">
        <w:t>PII</w:t>
      </w:r>
      <w:r w:rsidR="006F45C8">
        <w:t xml:space="preserve"> </w:t>
      </w:r>
      <w:r w:rsidR="00702BFB">
        <w:t>Protect</w:t>
      </w:r>
      <w:r>
        <w:t xml:space="preserve"> </w:t>
      </w:r>
      <w:r w:rsidR="001A181E">
        <w:t>Security</w:t>
      </w:r>
      <w:r>
        <w:t xml:space="preserve"> Portal</w:t>
      </w:r>
    </w:p>
    <w:p w14:paraId="36D6CCED" w14:textId="77777777" w:rsidR="00B12C23" w:rsidRDefault="00B12C23" w:rsidP="00702BFB">
      <w:pPr>
        <w:pStyle w:val="ListParagraph"/>
        <w:numPr>
          <w:ilvl w:val="0"/>
          <w:numId w:val="1"/>
        </w:numPr>
      </w:pPr>
      <w:r>
        <w:t>Access the  </w:t>
      </w:r>
      <w:r w:rsidR="00160B34">
        <w:rPr>
          <w:b/>
          <w:bCs/>
        </w:rPr>
        <w:t>PII Protect</w:t>
      </w:r>
      <w:r>
        <w:t xml:space="preserve"> website @ </w:t>
      </w:r>
      <w:bookmarkStart w:id="0" w:name="_GoBack"/>
      <w:r w:rsidR="0064081E">
        <w:rPr>
          <w:rStyle w:val="Hyperlink"/>
        </w:rPr>
        <w:fldChar w:fldCharType="begin"/>
      </w:r>
      <w:r w:rsidR="0064081E">
        <w:rPr>
          <w:rStyle w:val="Hyperlink"/>
        </w:rPr>
        <w:instrText xml:space="preserve"> HYPERLINK "https://www.pii-protect.com/login" </w:instrText>
      </w:r>
      <w:r w:rsidR="0064081E">
        <w:rPr>
          <w:rStyle w:val="Hyperlink"/>
        </w:rPr>
        <w:fldChar w:fldCharType="separate"/>
      </w:r>
      <w:r w:rsidR="001A181E" w:rsidRPr="00012182">
        <w:rPr>
          <w:rStyle w:val="Hyperlink"/>
        </w:rPr>
        <w:t>https://www.pii-protect.com/login</w:t>
      </w:r>
      <w:r w:rsidR="0064081E">
        <w:rPr>
          <w:rStyle w:val="Hyperlink"/>
        </w:rPr>
        <w:fldChar w:fldCharType="end"/>
      </w:r>
      <w:bookmarkEnd w:id="0"/>
    </w:p>
    <w:p w14:paraId="36D6CCEE" w14:textId="77777777" w:rsidR="00B12C23" w:rsidRDefault="00B12C23" w:rsidP="00B12C23">
      <w:pPr>
        <w:pStyle w:val="ListParagraph"/>
        <w:numPr>
          <w:ilvl w:val="0"/>
          <w:numId w:val="1"/>
        </w:numPr>
      </w:pPr>
      <w:r>
        <w:t xml:space="preserve">Click on </w:t>
      </w:r>
      <w:r>
        <w:rPr>
          <w:b/>
          <w:bCs/>
        </w:rPr>
        <w:t>New User</w:t>
      </w:r>
    </w:p>
    <w:p w14:paraId="36D6CCEF" w14:textId="77777777" w:rsidR="00E341B1" w:rsidRDefault="00E341B1" w:rsidP="00E341B1">
      <w:pPr>
        <w:pStyle w:val="ListParagraph"/>
        <w:numPr>
          <w:ilvl w:val="0"/>
          <w:numId w:val="1"/>
        </w:numPr>
      </w:pPr>
      <w:r>
        <w:t xml:space="preserve">Enter the following for the </w:t>
      </w:r>
      <w:r>
        <w:rPr>
          <w:b/>
          <w:bCs/>
        </w:rPr>
        <w:t>Registration Code</w:t>
      </w:r>
      <w:r>
        <w:t xml:space="preserve">: </w:t>
      </w:r>
      <w:r w:rsidR="0060271C">
        <w:rPr>
          <w:b/>
          <w:bCs/>
          <w:color w:val="FF0000"/>
          <w:sz w:val="24"/>
        </w:rPr>
        <w:t>XXXXXX</w:t>
      </w:r>
      <w:r>
        <w:rPr>
          <w:color w:val="FF0000"/>
        </w:rPr>
        <w:t> </w:t>
      </w:r>
      <w:r>
        <w:rPr>
          <w:b/>
          <w:bCs/>
          <w:color w:val="FF0000"/>
        </w:rPr>
        <w:t xml:space="preserve">  &lt;-employee code </w:t>
      </w:r>
    </w:p>
    <w:p w14:paraId="36D6CCF0" w14:textId="77777777" w:rsidR="00B12C23" w:rsidRDefault="00B12C23" w:rsidP="00B12C23">
      <w:pPr>
        <w:pStyle w:val="ListParagraph"/>
        <w:numPr>
          <w:ilvl w:val="0"/>
          <w:numId w:val="1"/>
        </w:numPr>
      </w:pPr>
      <w:r>
        <w:t>Fill out the rest of the information to create the Account</w:t>
      </w:r>
    </w:p>
    <w:p w14:paraId="36D6CCF1" w14:textId="77777777" w:rsidR="00B12C23" w:rsidRDefault="00B12C23" w:rsidP="00B12C23">
      <w:pPr>
        <w:pStyle w:val="ListParagraph"/>
        <w:numPr>
          <w:ilvl w:val="0"/>
          <w:numId w:val="1"/>
        </w:numPr>
      </w:pPr>
      <w:r>
        <w:t xml:space="preserve">You are now ready to access the </w:t>
      </w:r>
      <w:r w:rsidR="005B2EFC">
        <w:t xml:space="preserve">PII Protect Security </w:t>
      </w:r>
      <w:r>
        <w:t>Portal</w:t>
      </w:r>
    </w:p>
    <w:p w14:paraId="36D6CCF2" w14:textId="77777777" w:rsidR="00B12C23" w:rsidRDefault="00B12C23" w:rsidP="00B12C23"/>
    <w:p w14:paraId="36D6CCF4" w14:textId="336418C0" w:rsidR="00B12C23" w:rsidRPr="00825B3A" w:rsidRDefault="00B12C23" w:rsidP="00B12C23">
      <w:pPr>
        <w:rPr>
          <w:b/>
          <w:bCs/>
          <w:u w:val="single"/>
        </w:rPr>
      </w:pPr>
      <w:r>
        <w:rPr>
          <w:b/>
          <w:bCs/>
          <w:u w:val="single"/>
        </w:rPr>
        <w:t xml:space="preserve">Second step – Accessing the </w:t>
      </w:r>
      <w:r w:rsidR="006F45C8">
        <w:rPr>
          <w:b/>
          <w:bCs/>
          <w:u w:val="single"/>
        </w:rPr>
        <w:t>P</w:t>
      </w:r>
      <w:r>
        <w:rPr>
          <w:b/>
          <w:bCs/>
          <w:u w:val="single"/>
        </w:rPr>
        <w:t>ortal and Security Training</w:t>
      </w:r>
    </w:p>
    <w:p w14:paraId="27BEBF40" w14:textId="18551F0A" w:rsidR="00825B3A" w:rsidRPr="00825B3A" w:rsidRDefault="00825B3A" w:rsidP="00825B3A">
      <w:pPr>
        <w:spacing w:after="0" w:line="240" w:lineRule="auto"/>
        <w:rPr>
          <w:rFonts w:ascii="Calibri" w:eastAsia="Times New Roman" w:hAnsi="Calibri" w:cs="Calibri"/>
          <w:color w:val="000000"/>
          <w:sz w:val="24"/>
          <w:szCs w:val="24"/>
        </w:rPr>
      </w:pPr>
      <w:r w:rsidRPr="00825B3A">
        <w:rPr>
          <w:rFonts w:ascii="Calibri" w:eastAsia="Times New Roman" w:hAnsi="Calibri" w:cs="Calibri"/>
          <w:color w:val="000000"/>
          <w:sz w:val="24"/>
          <w:szCs w:val="24"/>
        </w:rPr>
        <w:t xml:space="preserve">1. Go to the PII Protect website @ </w:t>
      </w:r>
      <w:hyperlink r:id="rId9" w:history="1">
        <w:r w:rsidRPr="00825B3A">
          <w:rPr>
            <w:rStyle w:val="Hyperlink"/>
            <w:rFonts w:ascii="Calibri" w:eastAsia="Times New Roman" w:hAnsi="Calibri" w:cs="Calibri"/>
            <w:sz w:val="24"/>
            <w:szCs w:val="24"/>
          </w:rPr>
          <w:t>https://www.pii-protect.com/login</w:t>
        </w:r>
      </w:hyperlink>
      <w:r>
        <w:rPr>
          <w:rFonts w:ascii="Calibri" w:eastAsia="Times New Roman" w:hAnsi="Calibri" w:cs="Calibri"/>
          <w:color w:val="000000"/>
          <w:sz w:val="24"/>
          <w:szCs w:val="24"/>
        </w:rPr>
        <w:t xml:space="preserve"> </w:t>
      </w:r>
      <w:r w:rsidRPr="00825B3A">
        <w:rPr>
          <w:rFonts w:ascii="Calibri" w:eastAsia="Times New Roman" w:hAnsi="Calibri" w:cs="Calibri"/>
          <w:color w:val="000000"/>
          <w:sz w:val="24"/>
          <w:szCs w:val="24"/>
        </w:rPr>
        <w:br/>
        <w:t>2. Login using the email and password of the Account that you created in the First step</w:t>
      </w:r>
      <w:r w:rsidRPr="00825B3A">
        <w:rPr>
          <w:rFonts w:ascii="Calibri" w:eastAsia="Times New Roman" w:hAnsi="Calibri" w:cs="Calibri"/>
          <w:color w:val="000000"/>
          <w:sz w:val="24"/>
          <w:szCs w:val="24"/>
        </w:rPr>
        <w:br/>
        <w:t>3. Once you log into the PII Protect Portal, click on the Security Training under Quick Links.</w:t>
      </w:r>
    </w:p>
    <w:p w14:paraId="5BBBB0DF" w14:textId="42C5A552" w:rsidR="00825B3A" w:rsidRPr="00825B3A" w:rsidRDefault="00825B3A" w:rsidP="00825B3A">
      <w:pPr>
        <w:spacing w:after="0" w:line="240" w:lineRule="auto"/>
        <w:ind w:left="720"/>
        <w:rPr>
          <w:rFonts w:ascii="Calibri" w:eastAsia="Times New Roman" w:hAnsi="Calibri" w:cs="Calibri"/>
          <w:color w:val="000000"/>
          <w:sz w:val="24"/>
          <w:szCs w:val="24"/>
        </w:rPr>
      </w:pPr>
      <w:r w:rsidRPr="00825B3A">
        <w:rPr>
          <w:rFonts w:ascii="Calibri" w:eastAsia="Times New Roman" w:hAnsi="Calibri" w:cs="Calibri"/>
          <w:color w:val="000000"/>
          <w:sz w:val="24"/>
          <w:szCs w:val="24"/>
        </w:rPr>
        <w:t>3a. This will bring you to the Security Training page</w:t>
      </w:r>
      <w:r w:rsidRPr="00825B3A">
        <w:rPr>
          <w:rFonts w:ascii="Calibri" w:eastAsia="Times New Roman" w:hAnsi="Calibri" w:cs="Calibri"/>
          <w:color w:val="000000"/>
          <w:sz w:val="24"/>
          <w:szCs w:val="24"/>
        </w:rPr>
        <w:br/>
        <w:t>3b. On the bottom of the page you will click on Security Training</w:t>
      </w:r>
      <w:r w:rsidRPr="00825B3A">
        <w:rPr>
          <w:rFonts w:ascii="Calibri" w:eastAsia="Times New Roman" w:hAnsi="Calibri" w:cs="Calibri"/>
          <w:color w:val="000000"/>
          <w:sz w:val="24"/>
          <w:szCs w:val="24"/>
        </w:rPr>
        <w:br/>
        <w:t>3c. This will bring you to the training page</w:t>
      </w:r>
      <w:r w:rsidRPr="00825B3A">
        <w:rPr>
          <w:rFonts w:ascii="Calibri" w:eastAsia="Times New Roman" w:hAnsi="Calibri" w:cs="Calibri"/>
          <w:color w:val="000000"/>
          <w:sz w:val="24"/>
          <w:szCs w:val="24"/>
        </w:rPr>
        <w:br/>
        <w:t>3d. Click on Security Training in the upper left-hand corner</w:t>
      </w:r>
      <w:r w:rsidRPr="00825B3A">
        <w:rPr>
          <w:rFonts w:ascii="Calibri" w:eastAsia="Times New Roman" w:hAnsi="Calibri" w:cs="Calibri"/>
          <w:color w:val="000000"/>
          <w:sz w:val="24"/>
          <w:szCs w:val="24"/>
        </w:rPr>
        <w:br/>
      </w:r>
      <w:r w:rsidRPr="00825B3A">
        <w:rPr>
          <w:rFonts w:ascii="Calibri" w:eastAsia="Times New Roman" w:hAnsi="Calibri" w:cs="Calibri"/>
          <w:color w:val="000000"/>
          <w:sz w:val="24"/>
          <w:szCs w:val="24"/>
        </w:rPr>
        <w:lastRenderedPageBreak/>
        <w:t>3e. From here you can take the Security Training class and Security test.  </w:t>
      </w:r>
      <w:r w:rsidRPr="00825B3A">
        <w:rPr>
          <w:rFonts w:ascii="Calibri" w:eastAsia="Times New Roman" w:hAnsi="Calibri" w:cs="Calibri"/>
          <w:color w:val="000000"/>
          <w:sz w:val="24"/>
          <w:szCs w:val="24"/>
        </w:rPr>
        <w:br/>
        <w:t>3f. Once both are completed and you have a passing score, you can print out the Security Training certificate.</w:t>
      </w:r>
    </w:p>
    <w:p w14:paraId="36D6CD01" w14:textId="77777777" w:rsidR="00B12C23" w:rsidRDefault="00B12C23" w:rsidP="00B12C23"/>
    <w:sectPr w:rsidR="00B12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17ED"/>
    <w:multiLevelType w:val="hybridMultilevel"/>
    <w:tmpl w:val="4DFC104E"/>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336975F1"/>
    <w:multiLevelType w:val="hybridMultilevel"/>
    <w:tmpl w:val="DBD28CF4"/>
    <w:lvl w:ilvl="0" w:tplc="0409000F">
      <w:start w:val="1"/>
      <w:numFmt w:val="decimal"/>
      <w:lvlText w:val="%1."/>
      <w:lvlJc w:val="left"/>
      <w:pPr>
        <w:ind w:left="720" w:hanging="360"/>
      </w:pPr>
      <w:rPr>
        <w:rFonts w:cs="Times New Roman"/>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427E2A0A"/>
    <w:multiLevelType w:val="hybridMultilevel"/>
    <w:tmpl w:val="1B12CDFA"/>
    <w:lvl w:ilvl="0" w:tplc="A4C8FD52">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C23"/>
    <w:rsid w:val="000A5A73"/>
    <w:rsid w:val="00137447"/>
    <w:rsid w:val="00160B34"/>
    <w:rsid w:val="001A181E"/>
    <w:rsid w:val="001F7238"/>
    <w:rsid w:val="00236567"/>
    <w:rsid w:val="00251076"/>
    <w:rsid w:val="002E7CA5"/>
    <w:rsid w:val="00305D38"/>
    <w:rsid w:val="003823E3"/>
    <w:rsid w:val="00461979"/>
    <w:rsid w:val="004B1A8E"/>
    <w:rsid w:val="00522A7C"/>
    <w:rsid w:val="005B2EFC"/>
    <w:rsid w:val="0060271C"/>
    <w:rsid w:val="0060557D"/>
    <w:rsid w:val="0064081E"/>
    <w:rsid w:val="006557FB"/>
    <w:rsid w:val="006B21CF"/>
    <w:rsid w:val="006F45C8"/>
    <w:rsid w:val="00702BFB"/>
    <w:rsid w:val="00812D54"/>
    <w:rsid w:val="008149B8"/>
    <w:rsid w:val="00825B3A"/>
    <w:rsid w:val="00841F25"/>
    <w:rsid w:val="00862730"/>
    <w:rsid w:val="008A052C"/>
    <w:rsid w:val="00B12C23"/>
    <w:rsid w:val="00BF22DB"/>
    <w:rsid w:val="00CA2BE1"/>
    <w:rsid w:val="00D31F39"/>
    <w:rsid w:val="00E341B1"/>
    <w:rsid w:val="00EF7D77"/>
    <w:rsid w:val="00F9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CCE1"/>
  <w15:docId w15:val="{92E3C0D3-6212-4C3A-B144-64EAD326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C23"/>
    <w:rPr>
      <w:color w:val="0000FF"/>
      <w:u w:val="single"/>
    </w:rPr>
  </w:style>
  <w:style w:type="paragraph" w:styleId="ListParagraph">
    <w:name w:val="List Paragraph"/>
    <w:basedOn w:val="Normal"/>
    <w:uiPriority w:val="34"/>
    <w:qFormat/>
    <w:rsid w:val="00B12C2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825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452">
      <w:bodyDiv w:val="1"/>
      <w:marLeft w:val="0"/>
      <w:marRight w:val="0"/>
      <w:marTop w:val="0"/>
      <w:marBottom w:val="0"/>
      <w:divBdr>
        <w:top w:val="none" w:sz="0" w:space="0" w:color="auto"/>
        <w:left w:val="none" w:sz="0" w:space="0" w:color="auto"/>
        <w:bottom w:val="none" w:sz="0" w:space="0" w:color="auto"/>
        <w:right w:val="none" w:sz="0" w:space="0" w:color="auto"/>
      </w:divBdr>
      <w:divsChild>
        <w:div w:id="1646082995">
          <w:marLeft w:val="0"/>
          <w:marRight w:val="0"/>
          <w:marTop w:val="0"/>
          <w:marBottom w:val="0"/>
          <w:divBdr>
            <w:top w:val="none" w:sz="0" w:space="0" w:color="auto"/>
            <w:left w:val="none" w:sz="0" w:space="0" w:color="auto"/>
            <w:bottom w:val="none" w:sz="0" w:space="0" w:color="auto"/>
            <w:right w:val="none" w:sz="0" w:space="0" w:color="auto"/>
          </w:divBdr>
        </w:div>
        <w:div w:id="1649626020">
          <w:marLeft w:val="0"/>
          <w:marRight w:val="0"/>
          <w:marTop w:val="0"/>
          <w:marBottom w:val="0"/>
          <w:divBdr>
            <w:top w:val="none" w:sz="0" w:space="0" w:color="auto"/>
            <w:left w:val="none" w:sz="0" w:space="0" w:color="auto"/>
            <w:bottom w:val="none" w:sz="0" w:space="0" w:color="auto"/>
            <w:right w:val="none" w:sz="0" w:space="0" w:color="auto"/>
          </w:divBdr>
        </w:div>
      </w:divsChild>
    </w:div>
    <w:div w:id="76829108">
      <w:bodyDiv w:val="1"/>
      <w:marLeft w:val="0"/>
      <w:marRight w:val="0"/>
      <w:marTop w:val="0"/>
      <w:marBottom w:val="0"/>
      <w:divBdr>
        <w:top w:val="none" w:sz="0" w:space="0" w:color="auto"/>
        <w:left w:val="none" w:sz="0" w:space="0" w:color="auto"/>
        <w:bottom w:val="none" w:sz="0" w:space="0" w:color="auto"/>
        <w:right w:val="none" w:sz="0" w:space="0" w:color="auto"/>
      </w:divBdr>
    </w:div>
    <w:div w:id="465901470">
      <w:bodyDiv w:val="1"/>
      <w:marLeft w:val="0"/>
      <w:marRight w:val="0"/>
      <w:marTop w:val="0"/>
      <w:marBottom w:val="0"/>
      <w:divBdr>
        <w:top w:val="none" w:sz="0" w:space="0" w:color="auto"/>
        <w:left w:val="none" w:sz="0" w:space="0" w:color="auto"/>
        <w:bottom w:val="none" w:sz="0" w:space="0" w:color="auto"/>
        <w:right w:val="none" w:sz="0" w:space="0" w:color="auto"/>
      </w:divBdr>
    </w:div>
    <w:div w:id="1532453899">
      <w:bodyDiv w:val="1"/>
      <w:marLeft w:val="0"/>
      <w:marRight w:val="0"/>
      <w:marTop w:val="0"/>
      <w:marBottom w:val="0"/>
      <w:divBdr>
        <w:top w:val="none" w:sz="0" w:space="0" w:color="auto"/>
        <w:left w:val="none" w:sz="0" w:space="0" w:color="auto"/>
        <w:bottom w:val="none" w:sz="0" w:space="0" w:color="auto"/>
        <w:right w:val="none" w:sz="0" w:space="0" w:color="auto"/>
      </w:divBdr>
    </w:div>
    <w:div w:id="17257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ii-protect.com/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AB358B659AA34996F1878C627789AE" ma:contentTypeVersion="0" ma:contentTypeDescription="Create a new document." ma:contentTypeScope="" ma:versionID="a0ab3699fd6f758fa95454fd84d9dec3">
  <xsd:schema xmlns:xsd="http://www.w3.org/2001/XMLSchema" xmlns:xs="http://www.w3.org/2001/XMLSchema" xmlns:p="http://schemas.microsoft.com/office/2006/metadata/properties" targetNamespace="http://schemas.microsoft.com/office/2006/metadata/properties" ma:root="true" ma:fieldsID="4c69fb48649860e6896dd4afee3789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1623A6-3ADA-4CF7-9DB1-6799DC4113E8}">
  <ds:schemaRefs>
    <ds:schemaRef ds:uri="http://schemas.microsoft.com/sharepoint/v3/contenttype/forms"/>
  </ds:schemaRefs>
</ds:datastoreItem>
</file>

<file path=customXml/itemProps2.xml><?xml version="1.0" encoding="utf-8"?>
<ds:datastoreItem xmlns:ds="http://schemas.openxmlformats.org/officeDocument/2006/customXml" ds:itemID="{EBADC40F-4F48-4E57-8133-DB2AC370DC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F3BE25-BC8A-4845-B776-5328D1012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Biggles</dc:creator>
  <cp:lastModifiedBy>Allison Kastel</cp:lastModifiedBy>
  <cp:revision>2</cp:revision>
  <dcterms:created xsi:type="dcterms:W3CDTF">2018-12-19T20:48:00Z</dcterms:created>
  <dcterms:modified xsi:type="dcterms:W3CDTF">2018-12-19T20:48:00Z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0x010100C8AB358B659AA34996F1878C627789AE</vt:lpwstr>
  </property>
  <property fmtid="{D5CDD505-2E9C-101B-9397-08002B2CF9AE}" pid="3" name="IsMyDocuments">
    <vt:bool>true</vt:bool>
  </property>
</Properties>
</file>