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1AB1" w14:textId="77777777" w:rsidR="000F4B3D" w:rsidRDefault="00326862" w:rsidP="001A3C23">
      <w:pPr>
        <w:jc w:val="center"/>
      </w:pPr>
      <w:bookmarkStart w:id="0" w:name="_GoBack"/>
      <w:bookmarkEnd w:id="0"/>
      <w:r>
        <w:t>[TO BE PLACED ON RESELLER’S LETTERHEAD]</w:t>
      </w:r>
    </w:p>
    <w:p w14:paraId="66A0C972" w14:textId="77777777" w:rsidR="000F4B3D" w:rsidRDefault="000F4B3D"/>
    <w:p w14:paraId="415D0FC1" w14:textId="77777777" w:rsidR="000F4B3D" w:rsidRDefault="000F4B3D"/>
    <w:p w14:paraId="2A3223D3" w14:textId="77777777" w:rsidR="001A3C23" w:rsidRDefault="001A3C23"/>
    <w:p w14:paraId="60951EC8" w14:textId="77777777" w:rsidR="001A3C23" w:rsidRDefault="00326862">
      <w:r>
        <w:t>[Date]</w:t>
      </w:r>
    </w:p>
    <w:p w14:paraId="53CAC349" w14:textId="77777777" w:rsidR="001A3C23" w:rsidRDefault="001A3C23"/>
    <w:p w14:paraId="24B29F30" w14:textId="77777777" w:rsidR="001A3C23" w:rsidRDefault="001A3C23"/>
    <w:p w14:paraId="7391BBD7" w14:textId="77777777" w:rsidR="000F4B3D" w:rsidRDefault="000F4B3D"/>
    <w:p w14:paraId="38E02B48" w14:textId="77777777" w:rsidR="000F4B3D" w:rsidRDefault="00326862">
      <w:r>
        <w:t>[Client]</w:t>
      </w:r>
    </w:p>
    <w:p w14:paraId="0AE92C85" w14:textId="77777777" w:rsidR="000F4B3D" w:rsidRDefault="00326862">
      <w:r>
        <w:t>[Client Address]</w:t>
      </w:r>
    </w:p>
    <w:p w14:paraId="2E5DA91C" w14:textId="77777777" w:rsidR="000F4B3D" w:rsidRDefault="000F4B3D"/>
    <w:p w14:paraId="5A2D52E3" w14:textId="77777777" w:rsidR="006008F0" w:rsidRDefault="00326862">
      <w:r>
        <w:t>Dear [Client]:</w:t>
      </w:r>
    </w:p>
    <w:p w14:paraId="17D1C5C1" w14:textId="77777777" w:rsidR="000328B9" w:rsidRDefault="000328B9"/>
    <w:p w14:paraId="659C372E" w14:textId="50D33256" w:rsidR="00DC10A1" w:rsidRDefault="00326862">
      <w:r>
        <w:t xml:space="preserve">This shall confirm that </w:t>
      </w:r>
      <w:r w:rsidR="004A3A06">
        <w:t>_________________ (“</w:t>
      </w:r>
      <w:r w:rsidR="004A3A06" w:rsidRPr="00FA4057">
        <w:rPr>
          <w:b/>
        </w:rPr>
        <w:t>Client</w:t>
      </w:r>
      <w:r w:rsidR="004A3A06">
        <w:t xml:space="preserve">”) has chosen to decline </w:t>
      </w:r>
      <w:r w:rsidR="00162B0C">
        <w:t xml:space="preserve">the </w:t>
      </w:r>
      <w:r w:rsidR="004A3A06">
        <w:t xml:space="preserve">offer </w:t>
      </w:r>
      <w:r w:rsidR="00162B0C">
        <w:t>by _______________________ (“</w:t>
      </w:r>
      <w:r w:rsidR="00162B0C" w:rsidRPr="00FA4057">
        <w:rPr>
          <w:b/>
        </w:rPr>
        <w:t>Reseller</w:t>
      </w:r>
      <w:r w:rsidR="00162B0C">
        <w:t xml:space="preserve">”) </w:t>
      </w:r>
      <w:r w:rsidR="004A3A06">
        <w:t>to provide</w:t>
      </w:r>
      <w:r w:rsidR="00162B0C">
        <w:t xml:space="preserve"> Client with </w:t>
      </w:r>
      <w:r w:rsidR="00BA6BBE">
        <w:t xml:space="preserve">security awareness </w:t>
      </w:r>
      <w:r w:rsidR="00162B0C">
        <w:t xml:space="preserve">training </w:t>
      </w:r>
      <w:r w:rsidR="00BA6BBE">
        <w:t>(“</w:t>
      </w:r>
      <w:r w:rsidR="00BA6BBE" w:rsidRPr="00FA4057">
        <w:rPr>
          <w:b/>
        </w:rPr>
        <w:t>SAT</w:t>
      </w:r>
      <w:r w:rsidR="00BA6BBE">
        <w:t xml:space="preserve">”), </w:t>
      </w:r>
      <w:r w:rsidR="0039763A">
        <w:t xml:space="preserve">and </w:t>
      </w:r>
      <w:r w:rsidR="00687B17">
        <w:t xml:space="preserve">which </w:t>
      </w:r>
      <w:r w:rsidR="00BA6BBE">
        <w:t xml:space="preserve">SAT </w:t>
      </w:r>
      <w:r w:rsidR="00687B17">
        <w:t xml:space="preserve">is in addition to and </w:t>
      </w:r>
      <w:r w:rsidR="0039763A">
        <w:t>supplement</w:t>
      </w:r>
      <w:r w:rsidR="00687B17">
        <w:t xml:space="preserve">s the software </w:t>
      </w:r>
      <w:r w:rsidR="003A1831">
        <w:t xml:space="preserve">and hardware </w:t>
      </w:r>
      <w:r w:rsidR="00BE4BC5">
        <w:t xml:space="preserve">supplied to </w:t>
      </w:r>
      <w:r w:rsidR="00687B17">
        <w:t xml:space="preserve">Client </w:t>
      </w:r>
      <w:r w:rsidR="00BE4BC5">
        <w:t>by Reseller</w:t>
      </w:r>
      <w:r w:rsidR="00687B17">
        <w:t xml:space="preserve">.  By declining such </w:t>
      </w:r>
      <w:r w:rsidR="00BA6BBE">
        <w:t>SAT, Cl</w:t>
      </w:r>
      <w:r w:rsidR="00687B17">
        <w:t>ient understands and agrees</w:t>
      </w:r>
      <w:r w:rsidR="00BA6BBE">
        <w:t xml:space="preserve"> </w:t>
      </w:r>
      <w:r w:rsidR="0077050C">
        <w:t xml:space="preserve">Client </w:t>
      </w:r>
      <w:r w:rsidR="00BA6BBE">
        <w:t xml:space="preserve">may increase </w:t>
      </w:r>
      <w:r w:rsidR="0077050C">
        <w:t>its vulnerability to various type</w:t>
      </w:r>
      <w:r w:rsidR="005A2989">
        <w:t>s</w:t>
      </w:r>
      <w:r w:rsidR="0077050C">
        <w:t xml:space="preserve"> of cyberattacks </w:t>
      </w:r>
      <w:r>
        <w:t xml:space="preserve">associated with user error </w:t>
      </w:r>
      <w:r w:rsidR="00FA4057">
        <w:t>(</w:t>
      </w:r>
      <w:r w:rsidR="008302B4">
        <w:t xml:space="preserve">all such cyberattacks being </w:t>
      </w:r>
      <w:r w:rsidR="00EF0459">
        <w:t>individually and collectively</w:t>
      </w:r>
      <w:r w:rsidR="008302B4">
        <w:t xml:space="preserve"> referred to in this letter as </w:t>
      </w:r>
      <w:r w:rsidR="00FA4057">
        <w:t>“</w:t>
      </w:r>
      <w:r w:rsidR="00FA4057" w:rsidRPr="00FA4057">
        <w:rPr>
          <w:b/>
        </w:rPr>
        <w:t>Cyberattack</w:t>
      </w:r>
      <w:r w:rsidR="00FA4057">
        <w:rPr>
          <w:b/>
        </w:rPr>
        <w:t>s</w:t>
      </w:r>
      <w:r w:rsidR="00FA4057">
        <w:t xml:space="preserve">”) </w:t>
      </w:r>
      <w:r>
        <w:t>including, but not necessarily limited to, the following</w:t>
      </w:r>
      <w:r w:rsidR="00BE4BC5">
        <w:t xml:space="preserve"> types of Cyberattacks</w:t>
      </w:r>
      <w:r>
        <w:t>:</w:t>
      </w:r>
    </w:p>
    <w:p w14:paraId="34FDD726" w14:textId="77777777" w:rsidR="00DC10A1" w:rsidRDefault="00DC10A1"/>
    <w:p w14:paraId="093394D0" w14:textId="77777777" w:rsidR="00DC10A1" w:rsidRDefault="00326862" w:rsidP="00420A8C">
      <w:pPr>
        <w:ind w:left="720" w:hanging="720"/>
      </w:pPr>
      <w:r>
        <w:rPr>
          <w:bCs/>
          <w:iCs/>
        </w:rPr>
        <w:t>(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</w:r>
      <w:r w:rsidRPr="00F905E3">
        <w:rPr>
          <w:bCs/>
          <w:iCs/>
        </w:rPr>
        <w:t>Malware introduction</w:t>
      </w:r>
      <w:r>
        <w:t xml:space="preserve"> – malicious software introduced through an email link or website visit, includes ransomware and spyware, as well as other harmful software which disrupts/prevents system operations</w:t>
      </w:r>
      <w:r w:rsidR="005A2989">
        <w:t>;</w:t>
      </w:r>
    </w:p>
    <w:p w14:paraId="1AE0B865" w14:textId="77777777" w:rsidR="005A2989" w:rsidRDefault="005A2989" w:rsidP="00420A8C">
      <w:pPr>
        <w:ind w:left="720" w:hanging="720"/>
      </w:pPr>
    </w:p>
    <w:p w14:paraId="3A0EC373" w14:textId="77777777" w:rsidR="00DC10A1" w:rsidRDefault="00326862" w:rsidP="00420A8C">
      <w:pPr>
        <w:ind w:left="720" w:hanging="720"/>
      </w:pPr>
      <w:r>
        <w:rPr>
          <w:bCs/>
          <w:iCs/>
        </w:rPr>
        <w:t>(ii)</w:t>
      </w:r>
      <w:r>
        <w:rPr>
          <w:bCs/>
          <w:iCs/>
        </w:rPr>
        <w:tab/>
      </w:r>
      <w:r w:rsidRPr="00F905E3">
        <w:rPr>
          <w:bCs/>
          <w:iCs/>
        </w:rPr>
        <w:t>Phishing and Spear Phishing</w:t>
      </w:r>
      <w:r>
        <w:t xml:space="preserve"> – fraudulent comm</w:t>
      </w:r>
      <w:r w:rsidR="005A2989">
        <w:t>unications, usually vi</w:t>
      </w:r>
      <w:r w:rsidR="00AF52A1">
        <w:t xml:space="preserve">a email, intended to </w:t>
      </w:r>
      <w:r>
        <w:t>obtain user</w:t>
      </w:r>
      <w:r w:rsidR="005A2989">
        <w:t xml:space="preserve"> i</w:t>
      </w:r>
      <w:r>
        <w:t>d/password, credit card information, etc.</w:t>
      </w:r>
      <w:r w:rsidR="005A2989">
        <w:t xml:space="preserve">; and </w:t>
      </w:r>
    </w:p>
    <w:p w14:paraId="636CD490" w14:textId="77777777" w:rsidR="005A2989" w:rsidRDefault="005A2989" w:rsidP="00420A8C">
      <w:pPr>
        <w:ind w:left="720" w:hanging="720"/>
      </w:pPr>
    </w:p>
    <w:p w14:paraId="61238495" w14:textId="77777777" w:rsidR="00DC10A1" w:rsidRDefault="00326862" w:rsidP="00420A8C">
      <w:pPr>
        <w:ind w:left="720" w:hanging="720"/>
      </w:pPr>
      <w:r>
        <w:rPr>
          <w:bCs/>
          <w:iCs/>
        </w:rPr>
        <w:t>(iii)</w:t>
      </w:r>
      <w:r>
        <w:rPr>
          <w:bCs/>
          <w:iCs/>
        </w:rPr>
        <w:tab/>
      </w:r>
      <w:r w:rsidRPr="00F905E3">
        <w:rPr>
          <w:bCs/>
          <w:iCs/>
        </w:rPr>
        <w:t>Man-in-the middle attack</w:t>
      </w:r>
      <w:r>
        <w:t xml:space="preserve"> – also known as eavesdropping, whereby communications over public wi-fi are intercepted, and all messages between parties then flow through the attacker</w:t>
      </w:r>
      <w:r w:rsidR="005A2989">
        <w:t xml:space="preserve">. </w:t>
      </w:r>
    </w:p>
    <w:p w14:paraId="2AA23407" w14:textId="77777777" w:rsidR="005A2989" w:rsidRDefault="005A2989" w:rsidP="00DC10A1"/>
    <w:p w14:paraId="2BB2B99A" w14:textId="73E453EC" w:rsidR="00F905E3" w:rsidRDefault="00326862" w:rsidP="00DC10A1">
      <w:r>
        <w:t xml:space="preserve">Under these circumstances, </w:t>
      </w:r>
      <w:r w:rsidR="005A2989">
        <w:t xml:space="preserve">Client </w:t>
      </w:r>
      <w:r w:rsidR="003D5285">
        <w:t xml:space="preserve">hereby </w:t>
      </w:r>
      <w:r w:rsidR="00853FC7">
        <w:t xml:space="preserve">irrevocably releases, </w:t>
      </w:r>
      <w:r w:rsidR="003D5285">
        <w:t>waives</w:t>
      </w:r>
      <w:r w:rsidR="00907991">
        <w:t xml:space="preserve">, acquits and forever discharges Reseller, its </w:t>
      </w:r>
      <w:r w:rsidR="00496F13">
        <w:t xml:space="preserve">owners, members, </w:t>
      </w:r>
      <w:r w:rsidR="00907991">
        <w:t>principals,</w:t>
      </w:r>
      <w:r w:rsidR="00496F13">
        <w:t xml:space="preserve"> employees, agents, affiliates and their respective successors</w:t>
      </w:r>
      <w:r>
        <w:t xml:space="preserve"> and assigns</w:t>
      </w:r>
      <w:r w:rsidR="00496F13">
        <w:t xml:space="preserve"> </w:t>
      </w:r>
      <w:r w:rsidR="00CC229B">
        <w:t>(each individually a “</w:t>
      </w:r>
      <w:r w:rsidR="00CC229B" w:rsidRPr="00FA4057">
        <w:rPr>
          <w:b/>
        </w:rPr>
        <w:t>Released Party</w:t>
      </w:r>
      <w:r w:rsidR="00CC229B">
        <w:t>” and collectively, the “</w:t>
      </w:r>
      <w:r w:rsidR="00CC229B" w:rsidRPr="00FA4057">
        <w:rPr>
          <w:b/>
        </w:rPr>
        <w:t>Released Parties</w:t>
      </w:r>
      <w:r w:rsidR="00CC229B">
        <w:t>,” all of which and whom to the extent not a signatory party hereto are deemed third party beneficiaries hereof with full power to enforce the terms of this letter agreement as a Released Party herein) from any and all claims, actions, charges, complaints, and grievances of any nature whatsoever arising from, related to</w:t>
      </w:r>
      <w:r>
        <w:t>,</w:t>
      </w:r>
      <w:r w:rsidR="00CC229B">
        <w:t xml:space="preserve"> or otherwise in connection with any Cyberattack</w:t>
      </w:r>
      <w:r w:rsidR="00FA4057">
        <w:t>s</w:t>
      </w:r>
      <w:r w:rsidR="003A1831">
        <w:t xml:space="preserve"> associated with user error. </w:t>
      </w:r>
    </w:p>
    <w:p w14:paraId="0287003F" w14:textId="77777777" w:rsidR="00251ED6" w:rsidRDefault="00251ED6" w:rsidP="00DC10A1"/>
    <w:p w14:paraId="10212650" w14:textId="5D8387C7" w:rsidR="00EF0459" w:rsidRDefault="00326862" w:rsidP="00DC10A1">
      <w:r>
        <w:t xml:space="preserve">IN NO EVENT SHALL RESELLER </w:t>
      </w:r>
      <w:r w:rsidR="002A580B">
        <w:t>BE LIABLE, DIRECTLY OR INDIRECTLY, FOR ANY (I) DAMAGES, LOSSES OR EXPENSES ARISING OUT OF ANY CYBERATTACKS; OR (II) SPECIAL, INDIRECT</w:t>
      </w:r>
      <w:r w:rsidR="00A929DD">
        <w:t xml:space="preserve">, PUNITIVE, OR CONSEQUENTIAL DAMAGES OR LOSSES OF ANY KIND WHATSOEVER ARISING OUT OF ANY CYBERATTACKS </w:t>
      </w:r>
      <w:r w:rsidR="003A1831">
        <w:t xml:space="preserve">ASSOCIATED WITH USER ERROR </w:t>
      </w:r>
      <w:r w:rsidR="00A929DD">
        <w:t xml:space="preserve">(INCLUDING WITHOUT LIMITATION LOSS OF PROFITS, LOSS OF USE, </w:t>
      </w:r>
      <w:r w:rsidR="00A929DD">
        <w:lastRenderedPageBreak/>
        <w:t>BUSINESS INTERRUPTION, LOSS OF DATA)</w:t>
      </w:r>
      <w:r>
        <w:t xml:space="preserve">, EVEN IF RESELLER HAS BEEN ADVISED OF THE POSSIBILITY OF SUCH LOSSES OR DAMAGES AND REGARDLESS OF THE FORM OF ACTION. </w:t>
      </w:r>
    </w:p>
    <w:p w14:paraId="62C79218" w14:textId="77777777" w:rsidR="00EF0459" w:rsidRDefault="00EF0459" w:rsidP="00DC10A1"/>
    <w:p w14:paraId="1D3C9B0E" w14:textId="19746BFD" w:rsidR="00251ED6" w:rsidRDefault="00326862" w:rsidP="00DC10A1">
      <w:r>
        <w:t xml:space="preserve">Client shall indemnify, defend, and hold Reseller harmless from and against any costs, losses liabilities and expenses (including reasonable attorney’s fees) arising out of any </w:t>
      </w:r>
      <w:proofErr w:type="gramStart"/>
      <w:r>
        <w:t>third party</w:t>
      </w:r>
      <w:proofErr w:type="gramEnd"/>
      <w:r>
        <w:t xml:space="preserve"> claims related to any Cyberattacks </w:t>
      </w:r>
      <w:r w:rsidR="00F9110C">
        <w:t xml:space="preserve">associated with user error. </w:t>
      </w:r>
      <w:r w:rsidR="00A929DD">
        <w:t xml:space="preserve"> </w:t>
      </w:r>
      <w:r w:rsidR="002A580B">
        <w:t xml:space="preserve"> </w:t>
      </w:r>
    </w:p>
    <w:p w14:paraId="391536FC" w14:textId="77777777" w:rsidR="000F4B3D" w:rsidRDefault="00326862">
      <w:r>
        <w:t>Sincerely,</w:t>
      </w:r>
    </w:p>
    <w:p w14:paraId="7DEB45A6" w14:textId="77777777" w:rsidR="008302B4" w:rsidRDefault="008302B4"/>
    <w:p w14:paraId="45DBE4EB" w14:textId="77777777" w:rsidR="008302B4" w:rsidRDefault="00326862">
      <w:r>
        <w:t xml:space="preserve">[Name of Reseller] </w:t>
      </w:r>
    </w:p>
    <w:p w14:paraId="1FE9EFB4" w14:textId="77777777" w:rsidR="008302B4" w:rsidRDefault="008302B4"/>
    <w:p w14:paraId="6C9D882E" w14:textId="77777777" w:rsidR="008302B4" w:rsidRDefault="008302B4"/>
    <w:p w14:paraId="727E4AF6" w14:textId="77777777" w:rsidR="008302B4" w:rsidRDefault="008302B4"/>
    <w:p w14:paraId="720EC21D" w14:textId="77777777" w:rsidR="001A3C23" w:rsidRDefault="001A3C23"/>
    <w:p w14:paraId="3B39D164" w14:textId="77777777" w:rsidR="001A3C23" w:rsidRDefault="001A3C23"/>
    <w:p w14:paraId="3422B0BC" w14:textId="77777777" w:rsidR="001A3C23" w:rsidRDefault="001A3C23"/>
    <w:p w14:paraId="31E2FA1C" w14:textId="77777777" w:rsidR="008302B4" w:rsidRDefault="00326862">
      <w:r>
        <w:t>UNDERSTOOD AND AGREED</w:t>
      </w:r>
      <w:r w:rsidR="008842DA">
        <w:t>:</w:t>
      </w:r>
    </w:p>
    <w:p w14:paraId="6BA1C788" w14:textId="77777777" w:rsidR="008302B4" w:rsidRDefault="008302B4"/>
    <w:p w14:paraId="3870918F" w14:textId="77777777" w:rsidR="008302B4" w:rsidRDefault="00326862">
      <w:r>
        <w:t xml:space="preserve">[Name of Client] </w:t>
      </w:r>
    </w:p>
    <w:p w14:paraId="518CFD2E" w14:textId="77777777" w:rsidR="008302B4" w:rsidRDefault="008302B4"/>
    <w:p w14:paraId="28D9AC92" w14:textId="77777777" w:rsidR="001A3C23" w:rsidRDefault="001A3C23"/>
    <w:p w14:paraId="41BE353B" w14:textId="77777777" w:rsidR="001A3C23" w:rsidRPr="001A3C23" w:rsidRDefault="00326862">
      <w:pPr>
        <w:rPr>
          <w:u w:val="single"/>
        </w:rPr>
      </w:pPr>
      <w:r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0CEA42" w14:textId="77777777" w:rsidR="008302B4" w:rsidRDefault="00326862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3A6F1" w14:textId="77777777" w:rsidR="001A3C23" w:rsidRDefault="00326862">
      <w:r>
        <w:t xml:space="preserve">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A83189" w14:textId="77777777" w:rsidR="001A3C23" w:rsidRPr="001A3C23" w:rsidRDefault="00326862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12146" w14:textId="77777777" w:rsidR="008302B4" w:rsidRDefault="008302B4"/>
    <w:sectPr w:rsidR="008302B4" w:rsidSect="00CE2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5EE2" w14:textId="77777777" w:rsidR="000A1BF4" w:rsidRDefault="000A1BF4">
      <w:r>
        <w:separator/>
      </w:r>
    </w:p>
  </w:endnote>
  <w:endnote w:type="continuationSeparator" w:id="0">
    <w:p w14:paraId="0AB430ED" w14:textId="77777777" w:rsidR="000A1BF4" w:rsidRDefault="000A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5079" w14:textId="77777777" w:rsidR="000F4B3D" w:rsidRDefault="00326862">
    <w:pPr>
      <w:pStyle w:val="DocID"/>
    </w:pPr>
    <w:bookmarkStart w:id="1" w:name="_iDocIDField93f26097-1691-46cb-b62c-3ed8"/>
    <w:r>
      <w:t>47254808;1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DF28" w14:textId="77777777" w:rsidR="000F4B3D" w:rsidRDefault="00326862">
    <w:pPr>
      <w:pStyle w:val="DocID"/>
    </w:pPr>
    <w:bookmarkStart w:id="2" w:name="_iDocIDField29118311-17be-4e13-b6cd-81f0"/>
    <w:r>
      <w:t>47254808;1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0CB0" w14:textId="77777777" w:rsidR="000F4B3D" w:rsidRDefault="00326862">
    <w:pPr>
      <w:pStyle w:val="DocID"/>
    </w:pPr>
    <w:bookmarkStart w:id="3" w:name="_iDocIDField4fa6db12-76d8-4a3d-96c8-7f15"/>
    <w:r>
      <w:t>47254808;1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EE0C" w14:textId="77777777" w:rsidR="000A1BF4" w:rsidRDefault="000A1BF4">
      <w:r>
        <w:separator/>
      </w:r>
    </w:p>
  </w:footnote>
  <w:footnote w:type="continuationSeparator" w:id="0">
    <w:p w14:paraId="417A3651" w14:textId="77777777" w:rsidR="000A1BF4" w:rsidRDefault="000A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AC8C" w14:textId="77777777" w:rsidR="00AD60BD" w:rsidRDefault="00AD6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3A64" w14:textId="77777777" w:rsidR="00CE2747" w:rsidRDefault="00326862" w:rsidP="00CE2747">
    <w:r>
      <w:t>[Client]</w:t>
    </w:r>
  </w:p>
  <w:p w14:paraId="3F37DD3A" w14:textId="77777777" w:rsidR="00CE2747" w:rsidRDefault="00326862" w:rsidP="00CE2747">
    <w:r>
      <w:t>[Date]</w:t>
    </w:r>
  </w:p>
  <w:p w14:paraId="5D2EDE2C" w14:textId="77777777" w:rsidR="00CE2747" w:rsidRDefault="00326862" w:rsidP="00CE2747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60BD">
      <w:rPr>
        <w:noProof/>
      </w:rPr>
      <w:t>2</w:t>
    </w:r>
    <w:r>
      <w:rPr>
        <w:noProof/>
      </w:rPr>
      <w:fldChar w:fldCharType="end"/>
    </w:r>
  </w:p>
  <w:p w14:paraId="6A0E3199" w14:textId="77777777" w:rsidR="00AA3A26" w:rsidRDefault="00AA3A26">
    <w:pPr>
      <w:pStyle w:val="Header"/>
    </w:pPr>
  </w:p>
  <w:p w14:paraId="3D919ED6" w14:textId="77777777" w:rsidR="00CE2747" w:rsidRDefault="00CE2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5C13" w14:textId="77777777" w:rsidR="00AD60BD" w:rsidRDefault="00AD6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B24A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AECC0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6"/>
    <w:rsid w:val="0001064D"/>
    <w:rsid w:val="000328B9"/>
    <w:rsid w:val="000A1BF4"/>
    <w:rsid w:val="000F4B3D"/>
    <w:rsid w:val="00162B0C"/>
    <w:rsid w:val="001A3C23"/>
    <w:rsid w:val="00251ED6"/>
    <w:rsid w:val="002A580B"/>
    <w:rsid w:val="00326165"/>
    <w:rsid w:val="00326862"/>
    <w:rsid w:val="0039763A"/>
    <w:rsid w:val="003A1831"/>
    <w:rsid w:val="003D5285"/>
    <w:rsid w:val="00420A8C"/>
    <w:rsid w:val="00496F13"/>
    <w:rsid w:val="004A3A06"/>
    <w:rsid w:val="004A6026"/>
    <w:rsid w:val="005A2989"/>
    <w:rsid w:val="006008F0"/>
    <w:rsid w:val="00687B17"/>
    <w:rsid w:val="0077050C"/>
    <w:rsid w:val="007E52A1"/>
    <w:rsid w:val="00826ACC"/>
    <w:rsid w:val="008302B4"/>
    <w:rsid w:val="00853FC7"/>
    <w:rsid w:val="008842DA"/>
    <w:rsid w:val="008E3611"/>
    <w:rsid w:val="00907991"/>
    <w:rsid w:val="009F3100"/>
    <w:rsid w:val="00A929DD"/>
    <w:rsid w:val="00AA3A26"/>
    <w:rsid w:val="00AD60BD"/>
    <w:rsid w:val="00AF52A1"/>
    <w:rsid w:val="00BA6BBE"/>
    <w:rsid w:val="00BE4BC5"/>
    <w:rsid w:val="00BF61FB"/>
    <w:rsid w:val="00CC229B"/>
    <w:rsid w:val="00CE2747"/>
    <w:rsid w:val="00DC10A1"/>
    <w:rsid w:val="00E04455"/>
    <w:rsid w:val="00E11580"/>
    <w:rsid w:val="00EF0459"/>
    <w:rsid w:val="00F33E35"/>
    <w:rsid w:val="00F905E3"/>
    <w:rsid w:val="00F9110C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6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paragraph" w:customStyle="1" w:styleId="CourtStyle">
    <w:name w:val="Court Style"/>
    <w:basedOn w:val="Normal"/>
    <w:pPr>
      <w:spacing w:after="240"/>
      <w:ind w:left="5040"/>
    </w:pPr>
  </w:style>
  <w:style w:type="paragraph" w:customStyle="1" w:styleId="DoubleIndent">
    <w:name w:val="Double Indent"/>
    <w:basedOn w:val="Normal"/>
    <w:pPr>
      <w:spacing w:after="240"/>
      <w:ind w:left="720" w:right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FlushRight">
    <w:name w:val="Flush Right"/>
    <w:basedOn w:val="Normal"/>
    <w:pPr>
      <w:spacing w:after="240"/>
      <w:jc w:val="right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16"/>
      <w:szCs w:val="24"/>
    </w:rPr>
  </w:style>
  <w:style w:type="paragraph" w:customStyle="1" w:styleId="FooterLandscape">
    <w:name w:val="Footer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 Landscape"/>
    <w:basedOn w:val="Header"/>
    <w:pPr>
      <w:tabs>
        <w:tab w:val="clear" w:pos="4320"/>
        <w:tab w:val="clear" w:pos="8640"/>
        <w:tab w:val="center" w:pos="6480"/>
        <w:tab w:val="right" w:pos="12960"/>
      </w:tabs>
    </w:pPr>
  </w:style>
  <w:style w:type="paragraph" w:styleId="ListBullet">
    <w:name w:val="List Bullet"/>
    <w:basedOn w:val="Normal"/>
    <w:pPr>
      <w:numPr>
        <w:numId w:val="2"/>
      </w:numPr>
      <w:spacing w:after="240"/>
    </w:pPr>
  </w:style>
  <w:style w:type="paragraph" w:styleId="ListBullet2">
    <w:name w:val="List Bullet 2"/>
    <w:basedOn w:val="Normal"/>
    <w:pPr>
      <w:numPr>
        <w:numId w:val="4"/>
      </w:numPr>
      <w:spacing w:after="240"/>
    </w:pPr>
  </w:style>
  <w:style w:type="paragraph" w:customStyle="1" w:styleId="NormalText">
    <w:name w:val="Normal Text"/>
    <w:basedOn w:val="Normal"/>
    <w:pPr>
      <w:spacing w:after="240"/>
    </w:pPr>
  </w:style>
  <w:style w:type="paragraph" w:customStyle="1" w:styleId="NormalText2">
    <w:name w:val="Normal Text 2"/>
    <w:basedOn w:val="Normal"/>
    <w:pPr>
      <w:spacing w:line="480" w:lineRule="auto"/>
    </w:pPr>
  </w:style>
  <w:style w:type="character" w:styleId="PageNumber">
    <w:name w:val="page number"/>
    <w:basedOn w:val="DefaultParagraphFont"/>
    <w:rPr>
      <w:sz w:val="24"/>
    </w:rPr>
  </w:style>
  <w:style w:type="paragraph" w:customStyle="1" w:styleId="Reference">
    <w:name w:val="Reference"/>
    <w:basedOn w:val="Normal"/>
    <w:pPr>
      <w:spacing w:after="240"/>
      <w:ind w:left="1440" w:right="720" w:hanging="720"/>
      <w:jc w:val="left"/>
    </w:pPr>
  </w:style>
  <w:style w:type="paragraph" w:styleId="Signature">
    <w:name w:val="Signature"/>
    <w:basedOn w:val="Normal"/>
    <w:link w:val="SignatureChar"/>
    <w:pPr>
      <w:tabs>
        <w:tab w:val="right" w:pos="9360"/>
      </w:tabs>
      <w:spacing w:after="240"/>
      <w:ind w:left="4320"/>
      <w:jc w:val="left"/>
    </w:p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B">
    <w:name w:val="Title B"/>
    <w:basedOn w:val="Normal"/>
    <w:pPr>
      <w:keepNext/>
      <w:keepLines/>
      <w:spacing w:after="240"/>
      <w:jc w:val="center"/>
    </w:pPr>
    <w:rPr>
      <w:b/>
    </w:rPr>
  </w:style>
  <w:style w:type="paragraph" w:customStyle="1" w:styleId="TitleBU">
    <w:name w:val="Title BU"/>
    <w:basedOn w:val="Normal"/>
    <w:pPr>
      <w:keepNext/>
      <w:keepLines/>
      <w:spacing w:after="240"/>
      <w:jc w:val="center"/>
    </w:pPr>
    <w:rPr>
      <w:b/>
      <w:u w:val="single"/>
    </w:rPr>
  </w:style>
  <w:style w:type="paragraph" w:customStyle="1" w:styleId="DocID">
    <w:name w:val="DocID"/>
    <w:basedOn w:val="Footer"/>
    <w:next w:val="Footer"/>
    <w:link w:val="DocIDChar"/>
    <w:rsid w:val="000F4B3D"/>
    <w:pPr>
      <w:tabs>
        <w:tab w:val="clear" w:pos="4680"/>
        <w:tab w:val="clear" w:pos="9360"/>
      </w:tabs>
      <w:jc w:val="left"/>
    </w:pPr>
    <w:rPr>
      <w:szCs w:val="20"/>
    </w:rPr>
  </w:style>
  <w:style w:type="character" w:customStyle="1" w:styleId="DocIDChar">
    <w:name w:val="DocID Char"/>
    <w:basedOn w:val="DefaultParagraphFont"/>
    <w:link w:val="DocID"/>
    <w:rsid w:val="000F4B3D"/>
    <w:rPr>
      <w:rFonts w:ascii="Times New Roman" w:hAnsi="Times New Roman" w:cs="Times New Roman"/>
      <w:sz w:val="16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28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2019-04-11T13:47:00Z</dcterms:created>
  <dcterms:modified xsi:type="dcterms:W3CDTF">2019-04-11T13:47:00Z</dcterms:modified>
</cp:coreProperties>
</file>